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4DB37">
      <w:pPr>
        <w:spacing w:line="255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55980" cy="796925"/>
            <wp:effectExtent l="0" t="0" r="1270" b="31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323B">
      <w:pPr>
        <w:spacing w:line="74" w:lineRule="exact"/>
        <w:ind w:firstLine="26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2F44A02A">
      <w:pPr>
        <w:pStyle w:val="2"/>
        <w:spacing w:before="131" w:line="188" w:lineRule="auto"/>
        <w:ind w:left="93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1C165628">
      <w:pPr>
        <w:spacing w:line="267" w:lineRule="auto"/>
        <w:rPr>
          <w:rFonts w:ascii="Arial"/>
          <w:sz w:val="21"/>
        </w:rPr>
      </w:pPr>
    </w:p>
    <w:p w14:paraId="752FFE29">
      <w:pPr>
        <w:spacing w:line="267" w:lineRule="auto"/>
        <w:rPr>
          <w:rFonts w:ascii="Arial"/>
          <w:sz w:val="21"/>
        </w:rPr>
      </w:pPr>
    </w:p>
    <w:p w14:paraId="4890E808">
      <w:pPr>
        <w:spacing w:line="268" w:lineRule="auto"/>
        <w:rPr>
          <w:rFonts w:ascii="Arial"/>
          <w:sz w:val="21"/>
        </w:rPr>
      </w:pPr>
    </w:p>
    <w:p w14:paraId="222885BD">
      <w:pPr>
        <w:spacing w:line="268" w:lineRule="auto"/>
        <w:rPr>
          <w:rFonts w:ascii="Arial"/>
          <w:sz w:val="21"/>
        </w:rPr>
      </w:pPr>
    </w:p>
    <w:p w14:paraId="3AF33B59">
      <w:pPr>
        <w:spacing w:line="268" w:lineRule="auto"/>
        <w:rPr>
          <w:rFonts w:ascii="Arial"/>
          <w:sz w:val="21"/>
        </w:rPr>
      </w:pPr>
    </w:p>
    <w:p w14:paraId="3325BBA0">
      <w:pPr>
        <w:pStyle w:val="2"/>
        <w:spacing w:before="101" w:line="192" w:lineRule="auto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6C75FD79">
      <w:pPr>
        <w:spacing w:line="336" w:lineRule="auto"/>
        <w:rPr>
          <w:rFonts w:ascii="Arial"/>
          <w:sz w:val="21"/>
        </w:rPr>
      </w:pPr>
    </w:p>
    <w:p w14:paraId="0A13D61B">
      <w:pPr>
        <w:pStyle w:val="2"/>
        <w:spacing w:before="136" w:line="190" w:lineRule="auto"/>
        <w:ind w:left="54"/>
        <w:outlineLvl w:val="0"/>
        <w:rPr>
          <w:sz w:val="47"/>
          <w:szCs w:val="47"/>
        </w:rPr>
      </w:pPr>
      <w:r>
        <w:rPr>
          <w:b/>
          <w:bCs/>
          <w:spacing w:val="19"/>
          <w:sz w:val="47"/>
          <w:szCs w:val="47"/>
        </w:rPr>
        <w:t>Rac</w:t>
      </w:r>
      <w:r>
        <w:rPr>
          <w:b/>
          <w:bCs/>
          <w:spacing w:val="5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Assay</w:t>
      </w:r>
      <w:r>
        <w:rPr>
          <w:b/>
          <w:bCs/>
          <w:spacing w:val="54"/>
          <w:sz w:val="47"/>
          <w:szCs w:val="47"/>
        </w:rPr>
        <w:t xml:space="preserve"> </w:t>
      </w:r>
      <w:r>
        <w:rPr>
          <w:b/>
          <w:bCs/>
          <w:spacing w:val="19"/>
          <w:sz w:val="47"/>
          <w:szCs w:val="47"/>
        </w:rPr>
        <w:t>Kit</w:t>
      </w:r>
    </w:p>
    <w:p w14:paraId="52A9FAC2">
      <w:pPr>
        <w:spacing w:line="263" w:lineRule="auto"/>
        <w:rPr>
          <w:rFonts w:ascii="Arial"/>
          <w:sz w:val="21"/>
        </w:rPr>
      </w:pPr>
    </w:p>
    <w:p w14:paraId="4F4B30E2">
      <w:pPr>
        <w:spacing w:line="263" w:lineRule="auto"/>
        <w:rPr>
          <w:rFonts w:ascii="Arial"/>
          <w:sz w:val="21"/>
        </w:rPr>
      </w:pPr>
    </w:p>
    <w:p w14:paraId="08B6BCDA">
      <w:pPr>
        <w:spacing w:line="263" w:lineRule="auto"/>
        <w:rPr>
          <w:rFonts w:ascii="Arial"/>
          <w:sz w:val="21"/>
        </w:rPr>
      </w:pPr>
    </w:p>
    <w:p w14:paraId="4653F1A2">
      <w:pPr>
        <w:spacing w:line="263" w:lineRule="auto"/>
        <w:rPr>
          <w:rFonts w:ascii="Arial"/>
          <w:sz w:val="21"/>
        </w:rPr>
      </w:pPr>
    </w:p>
    <w:p w14:paraId="417563A2">
      <w:pPr>
        <w:spacing w:line="263" w:lineRule="auto"/>
        <w:rPr>
          <w:rFonts w:ascii="Arial"/>
          <w:sz w:val="21"/>
        </w:rPr>
      </w:pPr>
    </w:p>
    <w:p w14:paraId="455E9525">
      <w:pPr>
        <w:pStyle w:val="2"/>
        <w:spacing w:before="122" w:line="159" w:lineRule="auto"/>
        <w:ind w:left="85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3"/>
          <w:w w:val="10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spacing w:val="-29"/>
          <w:sz w:val="28"/>
          <w:szCs w:val="28"/>
          <w:lang w:val="en-US" w:eastAsia="zh-CN"/>
        </w:rPr>
        <w:t xml:space="preserve">CR-W </w:t>
      </w:r>
      <w:r>
        <w:rPr>
          <w:b/>
          <w:bCs/>
          <w:spacing w:val="43"/>
          <w:sz w:val="28"/>
          <w:szCs w:val="28"/>
        </w:rPr>
        <w:t>80501</w:t>
      </w:r>
    </w:p>
    <w:p w14:paraId="1FE2544A">
      <w:pPr>
        <w:spacing w:line="309" w:lineRule="auto"/>
        <w:rPr>
          <w:rFonts w:ascii="Arial"/>
          <w:sz w:val="21"/>
        </w:rPr>
      </w:pPr>
    </w:p>
    <w:p w14:paraId="6027319A">
      <w:pPr>
        <w:pStyle w:val="2"/>
        <w:spacing w:before="90" w:line="192" w:lineRule="auto"/>
        <w:ind w:left="34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11488079">
      <w:pPr>
        <w:spacing w:line="250" w:lineRule="auto"/>
        <w:rPr>
          <w:rFonts w:ascii="Arial"/>
          <w:sz w:val="21"/>
        </w:rPr>
      </w:pPr>
    </w:p>
    <w:p w14:paraId="15701736">
      <w:pPr>
        <w:spacing w:line="250" w:lineRule="auto"/>
        <w:rPr>
          <w:rFonts w:ascii="Arial"/>
          <w:sz w:val="21"/>
        </w:rPr>
      </w:pPr>
    </w:p>
    <w:p w14:paraId="31BACFFF">
      <w:pPr>
        <w:spacing w:line="250" w:lineRule="auto"/>
        <w:rPr>
          <w:rFonts w:ascii="Arial"/>
          <w:sz w:val="21"/>
        </w:rPr>
      </w:pPr>
    </w:p>
    <w:p w14:paraId="6C39D563">
      <w:pPr>
        <w:spacing w:line="250" w:lineRule="auto"/>
        <w:rPr>
          <w:rFonts w:ascii="Arial"/>
          <w:sz w:val="21"/>
        </w:rPr>
      </w:pPr>
    </w:p>
    <w:p w14:paraId="6F033E5C">
      <w:pPr>
        <w:spacing w:line="250" w:lineRule="auto"/>
        <w:rPr>
          <w:rFonts w:ascii="Arial"/>
          <w:sz w:val="21"/>
        </w:rPr>
      </w:pPr>
    </w:p>
    <w:p w14:paraId="545E70D4">
      <w:pPr>
        <w:spacing w:line="250" w:lineRule="auto"/>
        <w:rPr>
          <w:rFonts w:ascii="Arial"/>
          <w:sz w:val="21"/>
        </w:rPr>
      </w:pPr>
    </w:p>
    <w:p w14:paraId="13596D7E">
      <w:pPr>
        <w:spacing w:line="250" w:lineRule="auto"/>
        <w:rPr>
          <w:rFonts w:ascii="Arial"/>
          <w:sz w:val="21"/>
        </w:rPr>
      </w:pPr>
    </w:p>
    <w:p w14:paraId="151CC1F0">
      <w:pPr>
        <w:spacing w:line="250" w:lineRule="auto"/>
        <w:rPr>
          <w:rFonts w:ascii="Arial"/>
          <w:sz w:val="21"/>
        </w:rPr>
      </w:pPr>
    </w:p>
    <w:p w14:paraId="55359FA3">
      <w:pPr>
        <w:spacing w:line="250" w:lineRule="auto"/>
        <w:rPr>
          <w:rFonts w:ascii="Arial"/>
          <w:sz w:val="21"/>
        </w:rPr>
      </w:pPr>
    </w:p>
    <w:p w14:paraId="2091DA18">
      <w:pPr>
        <w:spacing w:line="250" w:lineRule="auto"/>
        <w:rPr>
          <w:rFonts w:ascii="Arial"/>
          <w:sz w:val="21"/>
        </w:rPr>
      </w:pPr>
    </w:p>
    <w:p w14:paraId="13EAC315">
      <w:pPr>
        <w:spacing w:line="250" w:lineRule="auto"/>
        <w:rPr>
          <w:rFonts w:ascii="Arial"/>
          <w:sz w:val="21"/>
        </w:rPr>
      </w:pPr>
    </w:p>
    <w:p w14:paraId="349377A5">
      <w:pPr>
        <w:spacing w:line="250" w:lineRule="auto"/>
        <w:rPr>
          <w:rFonts w:ascii="Arial"/>
          <w:sz w:val="21"/>
        </w:rPr>
      </w:pPr>
    </w:p>
    <w:p w14:paraId="00C76AF2">
      <w:pPr>
        <w:spacing w:line="250" w:lineRule="auto"/>
        <w:rPr>
          <w:rFonts w:ascii="Arial"/>
          <w:sz w:val="21"/>
        </w:rPr>
      </w:pPr>
    </w:p>
    <w:p w14:paraId="7A708711">
      <w:pPr>
        <w:spacing w:line="251" w:lineRule="auto"/>
        <w:rPr>
          <w:rFonts w:ascii="Arial"/>
          <w:sz w:val="21"/>
        </w:rPr>
      </w:pPr>
    </w:p>
    <w:p w14:paraId="146FD5FF">
      <w:pPr>
        <w:spacing w:line="251" w:lineRule="auto"/>
        <w:rPr>
          <w:rFonts w:ascii="Arial"/>
          <w:sz w:val="21"/>
        </w:rPr>
      </w:pPr>
    </w:p>
    <w:p w14:paraId="4BBFD5D7">
      <w:pPr>
        <w:spacing w:line="251" w:lineRule="auto"/>
        <w:rPr>
          <w:rFonts w:ascii="Arial"/>
          <w:sz w:val="21"/>
        </w:rPr>
      </w:pPr>
    </w:p>
    <w:p w14:paraId="5C05207E">
      <w:pPr>
        <w:spacing w:line="251" w:lineRule="auto"/>
        <w:rPr>
          <w:rFonts w:ascii="Arial"/>
          <w:sz w:val="21"/>
        </w:rPr>
      </w:pPr>
    </w:p>
    <w:p w14:paraId="123CF291">
      <w:pPr>
        <w:spacing w:line="251" w:lineRule="auto"/>
        <w:rPr>
          <w:rFonts w:ascii="Arial"/>
          <w:sz w:val="21"/>
        </w:rPr>
      </w:pPr>
    </w:p>
    <w:p w14:paraId="3A99607E">
      <w:pPr>
        <w:spacing w:line="103" w:lineRule="exact"/>
        <w:ind w:firstLine="26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0C66DE29">
      <w:pPr>
        <w:spacing w:line="289" w:lineRule="auto"/>
        <w:rPr>
          <w:rFonts w:ascii="Arial"/>
          <w:sz w:val="21"/>
        </w:rPr>
      </w:pPr>
    </w:p>
    <w:p w14:paraId="315B99DE">
      <w:pPr>
        <w:spacing w:line="289" w:lineRule="auto"/>
        <w:rPr>
          <w:rFonts w:ascii="Arial"/>
          <w:sz w:val="21"/>
        </w:rPr>
      </w:pPr>
    </w:p>
    <w:p w14:paraId="75C1A4C7">
      <w:pPr>
        <w:spacing w:line="289" w:lineRule="auto"/>
        <w:rPr>
          <w:rFonts w:ascii="Arial"/>
          <w:sz w:val="21"/>
        </w:rPr>
      </w:pPr>
    </w:p>
    <w:p w14:paraId="0633485D">
      <w:pPr>
        <w:spacing w:line="289" w:lineRule="auto"/>
        <w:rPr>
          <w:rFonts w:ascii="Arial"/>
          <w:sz w:val="21"/>
        </w:rPr>
      </w:pPr>
    </w:p>
    <w:p w14:paraId="3C16FFA0">
      <w:pPr>
        <w:spacing w:line="289" w:lineRule="auto"/>
        <w:rPr>
          <w:rFonts w:ascii="Arial"/>
          <w:sz w:val="21"/>
        </w:rPr>
      </w:pPr>
    </w:p>
    <w:p w14:paraId="5D93B548">
      <w:pPr>
        <w:spacing w:line="289" w:lineRule="auto"/>
        <w:rPr>
          <w:rFonts w:ascii="Arial"/>
          <w:sz w:val="21"/>
        </w:rPr>
      </w:pPr>
    </w:p>
    <w:p w14:paraId="4EB9FFE0">
      <w:pPr>
        <w:spacing w:line="289" w:lineRule="auto"/>
        <w:rPr>
          <w:rFonts w:ascii="Arial"/>
          <w:sz w:val="21"/>
        </w:rPr>
      </w:pPr>
    </w:p>
    <w:p w14:paraId="77468608">
      <w:pPr>
        <w:spacing w:line="290" w:lineRule="auto"/>
        <w:rPr>
          <w:rFonts w:ascii="Arial"/>
          <w:sz w:val="21"/>
        </w:rPr>
      </w:pPr>
    </w:p>
    <w:p w14:paraId="28B41FB7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2605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475A613B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2819611F">
          <w:pPr>
            <w:spacing w:line="467" w:lineRule="auto"/>
            <w:rPr>
              <w:rFonts w:ascii="Arial"/>
              <w:sz w:val="21"/>
            </w:rPr>
          </w:pPr>
        </w:p>
        <w:p w14:paraId="15129873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2B32628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B95B8EF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69D348B8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0469B048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38B692C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8217E9D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20B224DC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BF5C7E3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49BB450C">
      <w:pPr>
        <w:spacing w:line="248" w:lineRule="auto"/>
        <w:rPr>
          <w:rFonts w:ascii="Arial"/>
          <w:sz w:val="21"/>
        </w:rPr>
      </w:pPr>
    </w:p>
    <w:p w14:paraId="6557109C">
      <w:pPr>
        <w:spacing w:line="248" w:lineRule="auto"/>
        <w:rPr>
          <w:rFonts w:ascii="Arial"/>
          <w:sz w:val="21"/>
        </w:rPr>
      </w:pPr>
    </w:p>
    <w:p w14:paraId="7DC10029">
      <w:pPr>
        <w:spacing w:line="248" w:lineRule="auto"/>
        <w:rPr>
          <w:rFonts w:ascii="Arial"/>
          <w:sz w:val="21"/>
        </w:rPr>
      </w:pPr>
    </w:p>
    <w:p w14:paraId="6E4C4825">
      <w:pPr>
        <w:spacing w:line="248" w:lineRule="auto"/>
        <w:rPr>
          <w:rFonts w:ascii="Arial"/>
          <w:sz w:val="21"/>
        </w:rPr>
      </w:pPr>
    </w:p>
    <w:p w14:paraId="6254567C">
      <w:pPr>
        <w:spacing w:line="248" w:lineRule="auto"/>
        <w:rPr>
          <w:rFonts w:ascii="Arial"/>
          <w:sz w:val="21"/>
        </w:rPr>
      </w:pPr>
    </w:p>
    <w:p w14:paraId="1B6E4A8C">
      <w:pPr>
        <w:spacing w:line="248" w:lineRule="auto"/>
        <w:rPr>
          <w:rFonts w:ascii="Arial"/>
          <w:sz w:val="21"/>
        </w:rPr>
      </w:pPr>
    </w:p>
    <w:p w14:paraId="0E279DB6">
      <w:pPr>
        <w:spacing w:line="248" w:lineRule="auto"/>
        <w:rPr>
          <w:rFonts w:ascii="Arial"/>
          <w:sz w:val="21"/>
        </w:rPr>
      </w:pPr>
    </w:p>
    <w:p w14:paraId="023D69AB">
      <w:pPr>
        <w:spacing w:line="248" w:lineRule="auto"/>
        <w:rPr>
          <w:rFonts w:ascii="Arial"/>
          <w:sz w:val="21"/>
        </w:rPr>
      </w:pPr>
    </w:p>
    <w:p w14:paraId="2EBD6964">
      <w:pPr>
        <w:spacing w:line="248" w:lineRule="auto"/>
        <w:rPr>
          <w:rFonts w:ascii="Arial"/>
          <w:sz w:val="21"/>
        </w:rPr>
      </w:pPr>
    </w:p>
    <w:p w14:paraId="2CE14750">
      <w:pPr>
        <w:spacing w:line="248" w:lineRule="auto"/>
        <w:rPr>
          <w:rFonts w:ascii="Arial"/>
          <w:sz w:val="21"/>
        </w:rPr>
      </w:pPr>
    </w:p>
    <w:p w14:paraId="3569A95F">
      <w:pPr>
        <w:spacing w:line="248" w:lineRule="auto"/>
        <w:rPr>
          <w:rFonts w:ascii="Arial"/>
          <w:sz w:val="21"/>
        </w:rPr>
      </w:pPr>
    </w:p>
    <w:p w14:paraId="519EFF31">
      <w:pPr>
        <w:spacing w:line="248" w:lineRule="auto"/>
        <w:rPr>
          <w:rFonts w:ascii="Arial"/>
          <w:sz w:val="21"/>
        </w:rPr>
      </w:pPr>
    </w:p>
    <w:p w14:paraId="44E32E22">
      <w:pPr>
        <w:spacing w:line="248" w:lineRule="auto"/>
        <w:rPr>
          <w:rFonts w:ascii="Arial"/>
          <w:sz w:val="21"/>
        </w:rPr>
      </w:pPr>
    </w:p>
    <w:p w14:paraId="7A0B92FE">
      <w:pPr>
        <w:spacing w:line="248" w:lineRule="auto"/>
        <w:rPr>
          <w:rFonts w:ascii="Arial"/>
          <w:sz w:val="21"/>
        </w:rPr>
      </w:pPr>
    </w:p>
    <w:p w14:paraId="3056EB2D">
      <w:pPr>
        <w:spacing w:line="248" w:lineRule="auto"/>
        <w:rPr>
          <w:rFonts w:ascii="Arial"/>
          <w:sz w:val="21"/>
        </w:rPr>
      </w:pPr>
    </w:p>
    <w:p w14:paraId="2D7B299C">
      <w:pPr>
        <w:spacing w:line="248" w:lineRule="auto"/>
        <w:rPr>
          <w:rFonts w:ascii="Arial"/>
          <w:sz w:val="21"/>
        </w:rPr>
      </w:pPr>
    </w:p>
    <w:p w14:paraId="1DDEEDB7">
      <w:pPr>
        <w:spacing w:line="249" w:lineRule="auto"/>
        <w:rPr>
          <w:rFonts w:ascii="Arial"/>
          <w:sz w:val="21"/>
        </w:rPr>
      </w:pPr>
    </w:p>
    <w:p w14:paraId="4CF849F6">
      <w:pPr>
        <w:spacing w:line="249" w:lineRule="auto"/>
        <w:rPr>
          <w:rFonts w:ascii="Arial"/>
          <w:sz w:val="21"/>
        </w:rPr>
      </w:pPr>
    </w:p>
    <w:p w14:paraId="5E97CFA3">
      <w:pPr>
        <w:spacing w:line="249" w:lineRule="auto"/>
        <w:rPr>
          <w:rFonts w:ascii="Arial"/>
          <w:sz w:val="21"/>
        </w:rPr>
      </w:pPr>
    </w:p>
    <w:p w14:paraId="4D964022">
      <w:pPr>
        <w:spacing w:line="249" w:lineRule="auto"/>
        <w:rPr>
          <w:rFonts w:ascii="Arial"/>
          <w:sz w:val="21"/>
        </w:rPr>
      </w:pPr>
    </w:p>
    <w:p w14:paraId="02BC99BF">
      <w:pPr>
        <w:spacing w:line="249" w:lineRule="auto"/>
        <w:rPr>
          <w:rFonts w:ascii="Arial"/>
          <w:sz w:val="21"/>
        </w:rPr>
      </w:pPr>
    </w:p>
    <w:p w14:paraId="5C2FE9AF">
      <w:pPr>
        <w:spacing w:line="249" w:lineRule="auto"/>
        <w:rPr>
          <w:rFonts w:ascii="Arial"/>
          <w:sz w:val="21"/>
        </w:rPr>
      </w:pPr>
    </w:p>
    <w:p w14:paraId="0228B3F1">
      <w:pPr>
        <w:spacing w:line="249" w:lineRule="auto"/>
        <w:rPr>
          <w:rFonts w:ascii="Arial"/>
          <w:sz w:val="21"/>
        </w:rPr>
      </w:pPr>
    </w:p>
    <w:p w14:paraId="7A4EDBCF">
      <w:pPr>
        <w:spacing w:line="249" w:lineRule="auto"/>
        <w:rPr>
          <w:rFonts w:ascii="Arial"/>
          <w:sz w:val="21"/>
        </w:rPr>
      </w:pPr>
    </w:p>
    <w:p w14:paraId="3E9CCA39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2BE1D680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50CF7E95">
      <w:pPr>
        <w:spacing w:line="456" w:lineRule="auto"/>
        <w:rPr>
          <w:rFonts w:ascii="Arial"/>
          <w:sz w:val="21"/>
        </w:rPr>
      </w:pPr>
    </w:p>
    <w:p w14:paraId="544EBADC">
      <w:pPr>
        <w:spacing w:line="293" w:lineRule="auto"/>
        <w:rPr>
          <w:rFonts w:ascii="Arial"/>
          <w:sz w:val="21"/>
        </w:rPr>
      </w:pPr>
    </w:p>
    <w:p w14:paraId="3740FCFE">
      <w:pPr>
        <w:spacing w:line="293" w:lineRule="auto"/>
        <w:rPr>
          <w:rFonts w:ascii="Arial"/>
          <w:sz w:val="21"/>
        </w:rPr>
      </w:pPr>
    </w:p>
    <w:p w14:paraId="264872AF">
      <w:pPr>
        <w:spacing w:line="293" w:lineRule="auto"/>
        <w:rPr>
          <w:rFonts w:ascii="Arial"/>
          <w:sz w:val="21"/>
        </w:rPr>
      </w:pPr>
    </w:p>
    <w:p w14:paraId="07F5F3F6">
      <w:pPr>
        <w:spacing w:line="293" w:lineRule="auto"/>
        <w:rPr>
          <w:rFonts w:ascii="Arial"/>
          <w:sz w:val="21"/>
        </w:rPr>
      </w:pPr>
    </w:p>
    <w:p w14:paraId="0E00EC13">
      <w:pPr>
        <w:spacing w:line="293" w:lineRule="auto"/>
        <w:rPr>
          <w:rFonts w:ascii="Arial"/>
          <w:sz w:val="21"/>
        </w:rPr>
      </w:pPr>
    </w:p>
    <w:p w14:paraId="6601A3AE">
      <w:pPr>
        <w:spacing w:line="293" w:lineRule="auto"/>
        <w:rPr>
          <w:rFonts w:ascii="Arial"/>
          <w:sz w:val="21"/>
        </w:rPr>
      </w:pPr>
    </w:p>
    <w:p w14:paraId="7519B6DA">
      <w:pPr>
        <w:spacing w:line="293" w:lineRule="auto"/>
        <w:rPr>
          <w:rFonts w:ascii="Arial"/>
          <w:sz w:val="21"/>
        </w:rPr>
      </w:pPr>
    </w:p>
    <w:p w14:paraId="12CF6A9A">
      <w:pPr>
        <w:spacing w:line="293" w:lineRule="auto"/>
        <w:rPr>
          <w:rFonts w:ascii="Arial"/>
          <w:sz w:val="21"/>
        </w:rPr>
      </w:pPr>
    </w:p>
    <w:p w14:paraId="5499AE23">
      <w:pPr>
        <w:spacing w:line="293" w:lineRule="auto"/>
        <w:rPr>
          <w:rFonts w:ascii="Arial"/>
          <w:sz w:val="21"/>
        </w:rPr>
      </w:pPr>
    </w:p>
    <w:p w14:paraId="792C1875">
      <w:pPr>
        <w:spacing w:line="293" w:lineRule="auto"/>
        <w:rPr>
          <w:rFonts w:ascii="Arial"/>
          <w:sz w:val="21"/>
        </w:rPr>
      </w:pPr>
    </w:p>
    <w:p w14:paraId="32AFE742">
      <w:pPr>
        <w:spacing w:line="293" w:lineRule="auto"/>
        <w:rPr>
          <w:rFonts w:ascii="Arial"/>
          <w:sz w:val="21"/>
        </w:rPr>
      </w:pPr>
    </w:p>
    <w:p w14:paraId="179F6225">
      <w:pPr>
        <w:spacing w:line="294" w:lineRule="auto"/>
        <w:rPr>
          <w:rFonts w:ascii="Arial"/>
          <w:sz w:val="21"/>
        </w:rPr>
      </w:pPr>
    </w:p>
    <w:p w14:paraId="017B13AA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338ACB1C">
      <w:pPr>
        <w:spacing w:line="273" w:lineRule="auto"/>
        <w:rPr>
          <w:rFonts w:ascii="Arial"/>
          <w:sz w:val="21"/>
        </w:rPr>
      </w:pPr>
    </w:p>
    <w:p w14:paraId="2C5D5796">
      <w:pPr>
        <w:pStyle w:val="2"/>
        <w:spacing w:before="66" w:line="238" w:lineRule="auto"/>
        <w:ind w:left="11" w:right="54" w:firstLine="6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>Small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GTPases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are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super-family of cellular</w:t>
      </w:r>
      <w:r>
        <w:rPr>
          <w:spacing w:val="2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signaling regulators.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Rac belongs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Rho</w:t>
      </w:r>
      <w:r>
        <w:rPr>
          <w:spacing w:val="2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sub-family</w:t>
      </w:r>
      <w:r>
        <w:rPr>
          <w:spacing w:val="18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GTPases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that</w:t>
      </w:r>
      <w:r>
        <w:rPr>
          <w:spacing w:val="5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regulate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motility,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5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division,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gene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transcription.</w:t>
      </w:r>
      <w:r>
        <w:rPr>
          <w:spacing w:val="5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binding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increas</w:t>
      </w:r>
      <w:r>
        <w:rPr>
          <w:spacing w:val="2"/>
          <w:sz w:val="23"/>
          <w:szCs w:val="23"/>
        </w:rPr>
        <w:t>es</w:t>
      </w:r>
      <w:r>
        <w:rPr>
          <w:spacing w:val="4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z w:val="23"/>
          <w:szCs w:val="23"/>
        </w:rPr>
        <w:t xml:space="preserve"> activity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hydrolysis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7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renders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inactive</w:t>
      </w:r>
      <w:r>
        <w:rPr>
          <w:spacing w:val="14"/>
          <w:sz w:val="23"/>
          <w:szCs w:val="23"/>
        </w:rPr>
        <w:t>.</w:t>
      </w:r>
    </w:p>
    <w:p w14:paraId="4F679192">
      <w:pPr>
        <w:spacing w:line="257" w:lineRule="auto"/>
        <w:rPr>
          <w:rFonts w:ascii="Arial"/>
          <w:sz w:val="21"/>
        </w:rPr>
      </w:pPr>
    </w:p>
    <w:p w14:paraId="07014090">
      <w:pPr>
        <w:pStyle w:val="2"/>
        <w:spacing w:before="66" w:line="244" w:lineRule="auto"/>
        <w:ind w:left="2" w:right="72" w:firstLine="9"/>
        <w:jc w:val="both"/>
        <w:rPr>
          <w:sz w:val="23"/>
          <w:szCs w:val="23"/>
        </w:rPr>
      </w:pPr>
      <w:r>
        <w:rPr>
          <w:spacing w:val="3"/>
          <w:sz w:val="23"/>
          <w:szCs w:val="23"/>
        </w:rPr>
        <w:t>Currently the activation of</w:t>
      </w:r>
      <w:r>
        <w:rPr>
          <w:spacing w:val="-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Rac proteins is assayed with the binding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Rac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 p21-binding</w:t>
      </w:r>
      <w:r>
        <w:rPr>
          <w:sz w:val="23"/>
          <w:szCs w:val="23"/>
        </w:rPr>
        <w:t xml:space="preserve"> domain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PBD</w:t>
      </w:r>
      <w:r>
        <w:rPr>
          <w:spacing w:val="11"/>
          <w:sz w:val="23"/>
          <w:szCs w:val="23"/>
        </w:rPr>
        <w:t>)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</w:t>
      </w:r>
      <w:r>
        <w:rPr>
          <w:spacing w:val="11"/>
          <w:sz w:val="23"/>
          <w:szCs w:val="23"/>
        </w:rPr>
        <w:t>21-</w:t>
      </w:r>
      <w:r>
        <w:rPr>
          <w:sz w:val="23"/>
          <w:szCs w:val="23"/>
        </w:rPr>
        <w:t>activated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kinase</w:t>
      </w:r>
      <w:r>
        <w:rPr>
          <w:spacing w:val="26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PAK</w:t>
      </w:r>
      <w:r>
        <w:rPr>
          <w:spacing w:val="11"/>
          <w:sz w:val="23"/>
          <w:szCs w:val="23"/>
        </w:rPr>
        <w:t xml:space="preserve">).    </w:t>
      </w:r>
      <w:r>
        <w:rPr>
          <w:sz w:val="23"/>
          <w:szCs w:val="23"/>
        </w:rPr>
        <w:t>This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based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observation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the </w:t>
      </w:r>
      <w:r>
        <w:rPr>
          <w:spacing w:val="2"/>
          <w:sz w:val="23"/>
          <w:szCs w:val="23"/>
        </w:rPr>
        <w:t>active,</w:t>
      </w:r>
      <w:r>
        <w:rPr>
          <w:spacing w:val="3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GTP-bound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Rac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could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bind</w:t>
      </w:r>
      <w:r>
        <w:rPr>
          <w:spacing w:val="24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to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PBD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 PAK.</w:t>
      </w:r>
      <w:r>
        <w:rPr>
          <w:spacing w:val="1"/>
          <w:sz w:val="23"/>
          <w:szCs w:val="23"/>
        </w:rPr>
        <w:t xml:space="preserve">    </w:t>
      </w:r>
      <w:r>
        <w:rPr>
          <w:spacing w:val="2"/>
          <w:sz w:val="23"/>
          <w:szCs w:val="23"/>
        </w:rPr>
        <w:t>However,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the</w:t>
      </w:r>
      <w:r>
        <w:rPr>
          <w:spacing w:val="2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reproducibility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of this</w:t>
      </w:r>
      <w:r>
        <w:rPr>
          <w:spacing w:val="19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method</w:t>
      </w:r>
      <w:r>
        <w:rPr>
          <w:spacing w:val="2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is</w:t>
      </w:r>
      <w:r>
        <w:rPr>
          <w:sz w:val="23"/>
          <w:szCs w:val="23"/>
        </w:rPr>
        <w:t xml:space="preserve"> poor</w:t>
      </w:r>
      <w:r>
        <w:rPr>
          <w:spacing w:val="16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partially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due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relatively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quick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hydrolysis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during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procedure</w:t>
      </w:r>
      <w:r>
        <w:rPr>
          <w:spacing w:val="16"/>
          <w:sz w:val="23"/>
          <w:szCs w:val="23"/>
        </w:rPr>
        <w:t>,</w:t>
      </w:r>
      <w:r>
        <w:rPr>
          <w:sz w:val="23"/>
          <w:szCs w:val="23"/>
        </w:rPr>
        <w:t xml:space="preserve"> 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low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binding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affinity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2"/>
          <w:sz w:val="23"/>
          <w:szCs w:val="23"/>
        </w:rPr>
        <w:t xml:space="preserve"> </w:t>
      </w:r>
      <w:r>
        <w:rPr>
          <w:sz w:val="23"/>
          <w:szCs w:val="23"/>
        </w:rPr>
        <w:t>PBD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>.</w:t>
      </w:r>
    </w:p>
    <w:p w14:paraId="3D216B7A">
      <w:pPr>
        <w:spacing w:line="254" w:lineRule="auto"/>
        <w:rPr>
          <w:rFonts w:ascii="Arial"/>
          <w:sz w:val="21"/>
        </w:rPr>
      </w:pPr>
    </w:p>
    <w:p w14:paraId="7362D962">
      <w:pPr>
        <w:pStyle w:val="2"/>
        <w:spacing w:before="66" w:line="242" w:lineRule="auto"/>
        <w:ind w:left="4" w:right="54" w:hanging="4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Rac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configuration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specific</w:t>
      </w:r>
      <w:r>
        <w:rPr>
          <w:spacing w:val="16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that</w:t>
      </w:r>
      <w:r>
        <w:rPr>
          <w:spacing w:val="14"/>
          <w:sz w:val="23"/>
          <w:szCs w:val="23"/>
        </w:rPr>
        <w:t xml:space="preserve">   </w:t>
      </w:r>
      <w:r>
        <w:rPr>
          <w:sz w:val="23"/>
          <w:szCs w:val="23"/>
        </w:rPr>
        <w:t>specifically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recognizes</w:t>
      </w:r>
      <w:r>
        <w:rPr>
          <w:spacing w:val="14"/>
          <w:sz w:val="23"/>
          <w:szCs w:val="23"/>
        </w:rPr>
        <w:t xml:space="preserve">   </w:t>
      </w:r>
      <w:r>
        <w:rPr>
          <w:sz w:val="23"/>
          <w:szCs w:val="23"/>
        </w:rPr>
        <w:t>Rac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GTP</w:t>
      </w:r>
      <w:r>
        <w:rPr>
          <w:spacing w:val="14"/>
          <w:sz w:val="23"/>
          <w:szCs w:val="23"/>
        </w:rPr>
        <w:t xml:space="preserve">,  </w:t>
      </w:r>
      <w:r>
        <w:rPr>
          <w:sz w:val="23"/>
          <w:szCs w:val="23"/>
        </w:rPr>
        <w:t>but</w:t>
      </w:r>
      <w:r>
        <w:rPr>
          <w:spacing w:val="14"/>
          <w:sz w:val="23"/>
          <w:szCs w:val="23"/>
        </w:rPr>
        <w:t xml:space="preserve">   </w:t>
      </w:r>
      <w:r>
        <w:rPr>
          <w:sz w:val="23"/>
          <w:szCs w:val="23"/>
        </w:rPr>
        <w:t>not</w:t>
      </w:r>
      <w:r>
        <w:rPr>
          <w:spacing w:val="19"/>
          <w:sz w:val="23"/>
          <w:szCs w:val="23"/>
        </w:rPr>
        <w:t xml:space="preserve">  </w:t>
      </w:r>
      <w:r>
        <w:rPr>
          <w:sz w:val="23"/>
          <w:szCs w:val="23"/>
        </w:rPr>
        <w:t>Rac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GDP</w:t>
      </w:r>
      <w:r>
        <w:rPr>
          <w:spacing w:val="14"/>
          <w:sz w:val="23"/>
          <w:szCs w:val="23"/>
        </w:rPr>
        <w:t xml:space="preserve">.    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Given</w:t>
      </w:r>
      <w:r>
        <w:rPr>
          <w:spacing w:val="18"/>
          <w:w w:val="101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high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affinity</w:t>
      </w:r>
      <w:r>
        <w:rPr>
          <w:spacing w:val="20"/>
          <w:sz w:val="23"/>
          <w:szCs w:val="23"/>
        </w:rPr>
        <w:t xml:space="preserve">  </w:t>
      </w:r>
      <w:r>
        <w:rPr>
          <w:sz w:val="23"/>
          <w:szCs w:val="23"/>
        </w:rPr>
        <w:t xml:space="preserve">of </w:t>
      </w:r>
      <w:r>
        <w:rPr>
          <w:spacing w:val="4"/>
          <w:sz w:val="23"/>
          <w:szCs w:val="23"/>
        </w:rPr>
        <w:t>monoclonal antibodies to their antigens, the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could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performed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much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sh</w:t>
      </w:r>
      <w:r>
        <w:rPr>
          <w:spacing w:val="3"/>
          <w:sz w:val="23"/>
          <w:szCs w:val="23"/>
        </w:rPr>
        <w:t>orter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This assay provides the reliable results with consistent rep</w:t>
      </w:r>
      <w:r>
        <w:rPr>
          <w:spacing w:val="3"/>
          <w:sz w:val="23"/>
          <w:szCs w:val="23"/>
        </w:rPr>
        <w:t>roducibility.</w:t>
      </w:r>
    </w:p>
    <w:p w14:paraId="3CB3FA91">
      <w:pPr>
        <w:spacing w:line="257" w:lineRule="auto"/>
        <w:rPr>
          <w:rFonts w:ascii="Arial"/>
          <w:sz w:val="21"/>
        </w:rPr>
      </w:pPr>
    </w:p>
    <w:p w14:paraId="49A25D56">
      <w:pPr>
        <w:pStyle w:val="2"/>
        <w:spacing w:before="66" w:line="234" w:lineRule="auto"/>
        <w:ind w:left="9" w:right="73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anti-Rac-GTP monoclonal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can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 be used to monitor the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 tissues by immunohistochemist</w:t>
      </w:r>
      <w:r>
        <w:rPr>
          <w:spacing w:val="3"/>
          <w:sz w:val="23"/>
          <w:szCs w:val="23"/>
        </w:rPr>
        <w:t>ry.</w:t>
      </w:r>
    </w:p>
    <w:p w14:paraId="758682DF">
      <w:pPr>
        <w:spacing w:line="256" w:lineRule="auto"/>
        <w:rPr>
          <w:rFonts w:ascii="Arial"/>
          <w:sz w:val="21"/>
        </w:rPr>
      </w:pPr>
    </w:p>
    <w:p w14:paraId="598F74A8">
      <w:pPr>
        <w:pStyle w:val="2"/>
        <w:spacing w:before="67" w:line="234" w:lineRule="auto"/>
        <w:ind w:left="11" w:right="75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Biosciences</w:t>
      </w:r>
      <w:r>
        <w:rPr>
          <w:spacing w:val="5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5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provides  a  simple </w:t>
      </w:r>
      <w:r>
        <w:rPr>
          <w:spacing w:val="3"/>
          <w:sz w:val="23"/>
          <w:szCs w:val="23"/>
        </w:rPr>
        <w:t xml:space="preserve"> and  fast</w:t>
      </w:r>
      <w:r>
        <w:rPr>
          <w:spacing w:val="5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5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5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 of</w:t>
      </w:r>
      <w:r>
        <w:rPr>
          <w:spacing w:val="-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Rac. Each kit provides sufficient quantities to perform 20 assays.</w:t>
      </w:r>
    </w:p>
    <w:p w14:paraId="0C916813">
      <w:pPr>
        <w:spacing w:line="265" w:lineRule="auto"/>
        <w:rPr>
          <w:rFonts w:ascii="Arial"/>
          <w:sz w:val="21"/>
        </w:rPr>
      </w:pPr>
    </w:p>
    <w:p w14:paraId="72109C49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64660162">
      <w:pPr>
        <w:spacing w:line="329" w:lineRule="auto"/>
        <w:rPr>
          <w:rFonts w:ascii="Arial"/>
          <w:sz w:val="21"/>
        </w:rPr>
      </w:pPr>
    </w:p>
    <w:p w14:paraId="04CB127E">
      <w:pPr>
        <w:pStyle w:val="2"/>
        <w:spacing w:before="67" w:line="245" w:lineRule="auto"/>
        <w:ind w:left="2" w:hanging="2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NewEast  Biosciences  Rac  Activation</w:t>
      </w:r>
      <w:r>
        <w:rPr>
          <w:spacing w:val="9"/>
          <w:sz w:val="23"/>
          <w:szCs w:val="23"/>
        </w:rPr>
        <w:t xml:space="preserve">  </w:t>
      </w:r>
      <w:r>
        <w:rPr>
          <w:spacing w:val="5"/>
          <w:sz w:val="23"/>
          <w:szCs w:val="23"/>
        </w:rPr>
        <w:t>Assay</w:t>
      </w:r>
      <w:r>
        <w:rPr>
          <w:spacing w:val="10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Kit</w:t>
      </w:r>
      <w:r>
        <w:rPr>
          <w:spacing w:val="8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bases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on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configuration-specific</w:t>
      </w:r>
      <w:r>
        <w:rPr>
          <w:spacing w:val="13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anti-Rac-GTP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pacing w:val="5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4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Rac-GTP</w:t>
      </w:r>
      <w:r>
        <w:rPr>
          <w:spacing w:val="4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4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GTPγS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loading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</w:t>
      </w:r>
      <w:r>
        <w:rPr>
          <w:spacing w:val="5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5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assays.    Briefly,  anti-activ</w:t>
      </w:r>
      <w:r>
        <w:rPr>
          <w:spacing w:val="3"/>
          <w:sz w:val="23"/>
          <w:szCs w:val="23"/>
        </w:rPr>
        <w:t>e</w:t>
      </w:r>
      <w:r>
        <w:rPr>
          <w:spacing w:val="5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Rac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mouse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  antibody</w:t>
      </w:r>
      <w:r>
        <w:rPr>
          <w:spacing w:val="4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4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incubated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4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3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4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Rac-GTP.    The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Rac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then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</w:t>
      </w:r>
      <w:r>
        <w:rPr>
          <w:spacing w:val="3"/>
          <w:sz w:val="23"/>
          <w:szCs w:val="23"/>
        </w:rPr>
        <w:t>ulled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 A/G agarose. The precipitated active Rac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 be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 by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analysis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using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anti-Rac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rabbit polyclonal antibod</w:t>
      </w:r>
      <w:r>
        <w:rPr>
          <w:spacing w:val="3"/>
          <w:sz w:val="23"/>
          <w:szCs w:val="23"/>
        </w:rPr>
        <w:t>y.</w:t>
      </w:r>
    </w:p>
    <w:p w14:paraId="75699528">
      <w:pPr>
        <w:spacing w:line="291" w:lineRule="auto"/>
        <w:rPr>
          <w:rFonts w:ascii="Arial"/>
          <w:sz w:val="21"/>
        </w:rPr>
      </w:pPr>
    </w:p>
    <w:p w14:paraId="4C84DCCF">
      <w:pPr>
        <w:spacing w:line="292" w:lineRule="auto"/>
        <w:rPr>
          <w:rFonts w:ascii="Arial"/>
          <w:sz w:val="21"/>
        </w:rPr>
      </w:pPr>
    </w:p>
    <w:p w14:paraId="486B2D4A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01BBE605">
      <w:pPr>
        <w:spacing w:line="281" w:lineRule="auto"/>
        <w:rPr>
          <w:rFonts w:ascii="Arial"/>
          <w:sz w:val="21"/>
        </w:rPr>
      </w:pPr>
    </w:p>
    <w:p w14:paraId="689639C3">
      <w:pPr>
        <w:spacing w:line="281" w:lineRule="auto"/>
        <w:rPr>
          <w:rFonts w:ascii="Arial"/>
          <w:sz w:val="21"/>
        </w:rPr>
      </w:pPr>
    </w:p>
    <w:p w14:paraId="30E45F0F">
      <w:pPr>
        <w:spacing w:line="281" w:lineRule="auto"/>
        <w:rPr>
          <w:rFonts w:ascii="Arial"/>
          <w:sz w:val="21"/>
        </w:rPr>
      </w:pPr>
    </w:p>
    <w:p w14:paraId="5710155D">
      <w:pPr>
        <w:pStyle w:val="2"/>
        <w:spacing w:before="124" w:line="232" w:lineRule="auto"/>
        <w:ind w:left="357" w:right="449" w:hanging="333"/>
        <w:rPr>
          <w:sz w:val="23"/>
          <w:szCs w:val="23"/>
        </w:rPr>
      </w:pPr>
      <w:bookmarkStart w:id="4" w:name="bookmark11"/>
      <w:bookmarkEnd w:id="4"/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60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Rac</w:t>
      </w:r>
      <w:r>
        <w:rPr>
          <w:spacing w:val="10"/>
          <w:sz w:val="23"/>
          <w:szCs w:val="23"/>
          <w:u w:val="single" w:color="auto"/>
        </w:rPr>
        <w:t>,</w:t>
      </w:r>
      <w:r>
        <w:rPr>
          <w:spacing w:val="4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4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4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46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37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26903):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5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Rac-GTP from all vertebrates.</w:t>
      </w:r>
    </w:p>
    <w:p w14:paraId="6C5A18B6">
      <w:pPr>
        <w:spacing w:line="266" w:lineRule="auto"/>
        <w:rPr>
          <w:rFonts w:ascii="Arial"/>
          <w:sz w:val="21"/>
        </w:rPr>
      </w:pPr>
    </w:p>
    <w:p w14:paraId="10884D7E">
      <w:pPr>
        <w:pStyle w:val="2"/>
        <w:spacing w:before="66" w:line="198" w:lineRule="auto"/>
        <w:ind w:left="1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5E3B8EC0">
      <w:pPr>
        <w:spacing w:line="277" w:lineRule="auto"/>
        <w:rPr>
          <w:rFonts w:ascii="Arial"/>
          <w:sz w:val="21"/>
        </w:rPr>
      </w:pPr>
    </w:p>
    <w:p w14:paraId="65BF61AB">
      <w:pPr>
        <w:pStyle w:val="2"/>
        <w:spacing w:before="67" w:line="198" w:lineRule="auto"/>
        <w:ind w:left="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5B18ED46">
      <w:pPr>
        <w:pStyle w:val="2"/>
        <w:spacing w:before="57" w:line="203" w:lineRule="auto"/>
        <w:ind w:left="358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642BD234">
      <w:pPr>
        <w:spacing w:line="253" w:lineRule="auto"/>
        <w:rPr>
          <w:rFonts w:ascii="Arial"/>
          <w:sz w:val="21"/>
        </w:rPr>
      </w:pPr>
    </w:p>
    <w:p w14:paraId="0EB46044">
      <w:pPr>
        <w:pStyle w:val="2"/>
        <w:spacing w:before="66" w:line="224" w:lineRule="auto"/>
        <w:ind w:left="360" w:right="452" w:hanging="360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1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Rac</w:t>
      </w:r>
      <w:r>
        <w:rPr>
          <w:spacing w:val="11"/>
          <w:sz w:val="23"/>
          <w:szCs w:val="23"/>
          <w:u w:val="single" w:color="auto"/>
        </w:rPr>
        <w:t>,</w:t>
      </w:r>
      <w:r>
        <w:rPr>
          <w:spacing w:val="33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Rabbit</w:t>
      </w:r>
      <w:r>
        <w:rPr>
          <w:spacing w:val="2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24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9"/>
          <w:w w:val="101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2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1"/>
          <w:sz w:val="23"/>
          <w:szCs w:val="23"/>
          <w:u w:val="single" w:color="auto"/>
        </w:rPr>
        <w:t>.</w:t>
      </w:r>
      <w:r>
        <w:rPr>
          <w:spacing w:val="27"/>
          <w:sz w:val="23"/>
          <w:szCs w:val="23"/>
          <w:u w:val="single" w:color="auto"/>
        </w:rPr>
        <w:t xml:space="preserve"> </w:t>
      </w:r>
      <w:r>
        <w:rPr>
          <w:spacing w:val="11"/>
          <w:sz w:val="23"/>
          <w:szCs w:val="23"/>
          <w:u w:val="single" w:color="auto"/>
        </w:rPr>
        <w:t>21003):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–</w:t>
      </w:r>
      <w:r>
        <w:rPr>
          <w:spacing w:val="27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22</w:t>
      </w:r>
      <w:r>
        <w:rPr>
          <w:spacing w:val="3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µL</w:t>
      </w:r>
      <w:r>
        <w:rPr>
          <w:spacing w:val="29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(1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1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1"/>
          <w:sz w:val="23"/>
          <w:szCs w:val="23"/>
        </w:rPr>
        <w:t>)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14E27D96">
      <w:pPr>
        <w:spacing w:line="296" w:lineRule="auto"/>
        <w:rPr>
          <w:rFonts w:ascii="Arial"/>
          <w:sz w:val="21"/>
        </w:rPr>
      </w:pPr>
    </w:p>
    <w:p w14:paraId="16C608B1">
      <w:pPr>
        <w:pStyle w:val="2"/>
        <w:spacing w:before="66" w:line="223" w:lineRule="auto"/>
        <w:ind w:left="363" w:right="450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30302):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68D4DE8B">
      <w:pPr>
        <w:spacing w:line="296" w:lineRule="auto"/>
        <w:rPr>
          <w:rFonts w:ascii="Arial"/>
          <w:sz w:val="21"/>
        </w:rPr>
      </w:pPr>
    </w:p>
    <w:p w14:paraId="5E35A742">
      <w:pPr>
        <w:pStyle w:val="2"/>
        <w:spacing w:before="67" w:line="224" w:lineRule="auto"/>
        <w:ind w:left="364" w:right="450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6D779EBA">
      <w:pPr>
        <w:spacing w:line="297" w:lineRule="auto"/>
        <w:rPr>
          <w:rFonts w:ascii="Arial"/>
          <w:sz w:val="21"/>
        </w:rPr>
      </w:pPr>
    </w:p>
    <w:p w14:paraId="35C54010">
      <w:pPr>
        <w:spacing w:line="297" w:lineRule="auto"/>
        <w:rPr>
          <w:rFonts w:ascii="Arial"/>
          <w:sz w:val="21"/>
        </w:rPr>
      </w:pPr>
    </w:p>
    <w:p w14:paraId="740C0A7D">
      <w:pPr>
        <w:pStyle w:val="2"/>
        <w:spacing w:before="89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3C7EA7D0">
      <w:pPr>
        <w:spacing w:line="300" w:lineRule="auto"/>
        <w:rPr>
          <w:rFonts w:ascii="Arial"/>
          <w:sz w:val="21"/>
        </w:rPr>
      </w:pPr>
    </w:p>
    <w:p w14:paraId="6D154D13">
      <w:pPr>
        <w:pStyle w:val="2"/>
        <w:spacing w:before="46" w:line="53" w:lineRule="exact"/>
        <w:ind w:left="2751"/>
      </w:pPr>
      <w:r>
        <w:rPr>
          <w:position w:val="-7"/>
        </w:rPr>
        <w:t>º</w:t>
      </w:r>
    </w:p>
    <w:p w14:paraId="1E3F34F4">
      <w:pPr>
        <w:pStyle w:val="2"/>
        <w:spacing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606A14F7">
      <w:pPr>
        <w:spacing w:line="321" w:lineRule="auto"/>
        <w:rPr>
          <w:rFonts w:ascii="Arial"/>
          <w:sz w:val="21"/>
        </w:rPr>
      </w:pPr>
    </w:p>
    <w:p w14:paraId="3FF68EA9">
      <w:pPr>
        <w:spacing w:line="321" w:lineRule="auto"/>
        <w:rPr>
          <w:rFonts w:ascii="Arial"/>
          <w:sz w:val="21"/>
        </w:rPr>
      </w:pPr>
    </w:p>
    <w:p w14:paraId="0F29B372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1A8D671F">
      <w:pPr>
        <w:pStyle w:val="2"/>
        <w:spacing w:before="88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0C187BBE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6197D01A">
      <w:pPr>
        <w:pStyle w:val="2"/>
        <w:spacing w:before="81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79D3124C">
      <w:pPr>
        <w:pStyle w:val="2"/>
        <w:spacing w:before="84" w:line="297" w:lineRule="auto"/>
        <w:ind w:left="7" w:right="7383" w:hanging="7"/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</w:rPr>
        <w:t>2</w:t>
      </w:r>
    </w:p>
    <w:p w14:paraId="470BD04D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6BAE899C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5E121B62">
      <w:pPr>
        <w:pStyle w:val="2"/>
        <w:spacing w:before="130" w:line="224" w:lineRule="auto"/>
        <w:ind w:left="506" w:right="540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0F722B82">
      <w:pPr>
        <w:pStyle w:val="2"/>
        <w:spacing w:before="94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1410DACF">
      <w:pPr>
        <w:pStyle w:val="2"/>
        <w:spacing w:before="129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06E7B481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31917E49">
      <w:pPr>
        <w:pStyle w:val="2"/>
        <w:spacing w:before="128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50EF451A">
      <w:pPr>
        <w:spacing w:line="387" w:lineRule="auto"/>
        <w:rPr>
          <w:rFonts w:ascii="Arial"/>
          <w:sz w:val="21"/>
        </w:rPr>
      </w:pPr>
    </w:p>
    <w:p w14:paraId="1639FEFD">
      <w:pPr>
        <w:spacing w:line="254" w:lineRule="auto"/>
        <w:rPr>
          <w:rFonts w:ascii="Arial"/>
          <w:sz w:val="21"/>
        </w:rPr>
      </w:pPr>
    </w:p>
    <w:p w14:paraId="583C807E">
      <w:pPr>
        <w:spacing w:line="254" w:lineRule="auto"/>
        <w:rPr>
          <w:rFonts w:ascii="Arial"/>
          <w:sz w:val="21"/>
        </w:rPr>
      </w:pPr>
    </w:p>
    <w:p w14:paraId="5F48715F">
      <w:pPr>
        <w:spacing w:line="254" w:lineRule="auto"/>
        <w:rPr>
          <w:rFonts w:ascii="Arial"/>
          <w:sz w:val="21"/>
        </w:rPr>
      </w:pPr>
    </w:p>
    <w:p w14:paraId="05540D6D">
      <w:pPr>
        <w:pStyle w:val="2"/>
        <w:spacing w:before="89" w:line="192" w:lineRule="auto"/>
        <w:rPr>
          <w:sz w:val="31"/>
          <w:szCs w:val="31"/>
        </w:rPr>
      </w:pPr>
      <w:bookmarkStart w:id="7" w:name="bookmark12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75DA600E">
      <w:pPr>
        <w:pStyle w:val="2"/>
        <w:spacing w:before="86" w:line="198" w:lineRule="auto"/>
        <w:ind w:left="364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C7A8390">
      <w:pPr>
        <w:pStyle w:val="2"/>
        <w:spacing w:before="57" w:line="198" w:lineRule="auto"/>
        <w:ind w:left="642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37381EB1">
      <w:pPr>
        <w:spacing w:line="437" w:lineRule="auto"/>
        <w:rPr>
          <w:rFonts w:ascii="Arial"/>
          <w:sz w:val="21"/>
        </w:rPr>
      </w:pPr>
    </w:p>
    <w:p w14:paraId="01601D68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8" w:name="bookmark7"/>
      <w:bookmarkEnd w:id="8"/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252E095A">
      <w:pPr>
        <w:pStyle w:val="2"/>
        <w:spacing w:before="277" w:line="192" w:lineRule="auto"/>
        <w:ind w:left="235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6FC5E882">
      <w:pPr>
        <w:pStyle w:val="2"/>
        <w:spacing w:before="273" w:line="255" w:lineRule="auto"/>
        <w:ind w:left="714" w:right="67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1EEBAAF4">
      <w:pPr>
        <w:pStyle w:val="2"/>
        <w:spacing w:before="50" w:line="198" w:lineRule="auto"/>
        <w:ind w:left="358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035B61CA">
      <w:pPr>
        <w:pStyle w:val="2"/>
        <w:spacing w:before="194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3AB49726">
      <w:pPr>
        <w:pStyle w:val="2"/>
        <w:spacing w:before="58" w:line="198" w:lineRule="auto"/>
        <w:ind w:left="723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049FAD82">
      <w:pPr>
        <w:pStyle w:val="2"/>
        <w:spacing w:before="58" w:line="198" w:lineRule="auto"/>
        <w:ind w:left="35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3B4A81B7">
      <w:pPr>
        <w:pStyle w:val="2"/>
        <w:spacing w:before="197" w:line="19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30DCFA96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405D6172">
      <w:pPr>
        <w:pStyle w:val="2"/>
        <w:spacing w:before="192" w:line="233" w:lineRule="auto"/>
        <w:ind w:left="720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38D2057A">
      <w:pPr>
        <w:pStyle w:val="2"/>
        <w:spacing w:before="61" w:line="198" w:lineRule="auto"/>
        <w:ind w:left="368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1A74F4F0">
      <w:pPr>
        <w:pStyle w:val="2"/>
        <w:spacing w:before="195" w:line="223" w:lineRule="auto"/>
        <w:ind w:left="721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39AF0202">
      <w:pPr>
        <w:spacing w:line="319" w:lineRule="auto"/>
        <w:rPr>
          <w:rFonts w:ascii="Arial"/>
          <w:sz w:val="21"/>
        </w:rPr>
      </w:pPr>
    </w:p>
    <w:p w14:paraId="5B73033D">
      <w:pPr>
        <w:pStyle w:val="2"/>
        <w:spacing w:before="67" w:line="195" w:lineRule="auto"/>
        <w:ind w:left="126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4102A106">
      <w:pPr>
        <w:pStyle w:val="2"/>
        <w:spacing w:before="203"/>
        <w:ind w:left="38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02FF23DE">
      <w:pPr>
        <w:pStyle w:val="2"/>
        <w:spacing w:before="86" w:line="198" w:lineRule="auto"/>
        <w:ind w:left="359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0B59BF0A">
      <w:pPr>
        <w:pStyle w:val="2"/>
        <w:spacing w:before="198" w:line="198" w:lineRule="auto"/>
        <w:ind w:left="363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39445F72">
      <w:pPr>
        <w:pStyle w:val="2"/>
        <w:spacing w:before="191" w:line="209" w:lineRule="auto"/>
        <w:ind w:left="722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13C8EAD1">
      <w:pPr>
        <w:pStyle w:val="2"/>
        <w:spacing w:before="168" w:line="198" w:lineRule="auto"/>
        <w:ind w:left="365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792AB903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62FA302C">
      <w:pPr>
        <w:spacing w:line="252" w:lineRule="auto"/>
        <w:rPr>
          <w:rFonts w:ascii="Arial"/>
          <w:sz w:val="21"/>
        </w:rPr>
      </w:pPr>
    </w:p>
    <w:p w14:paraId="4E0A8897">
      <w:pPr>
        <w:pStyle w:val="2"/>
        <w:spacing w:before="124" w:line="232" w:lineRule="auto"/>
        <w:ind w:left="724" w:hanging="358"/>
        <w:rPr>
          <w:sz w:val="23"/>
          <w:szCs w:val="23"/>
        </w:rPr>
      </w:pPr>
      <w:bookmarkStart w:id="9" w:name="bookmark13"/>
      <w:bookmarkEnd w:id="9"/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0A61F98F">
      <w:pPr>
        <w:pStyle w:val="2"/>
        <w:spacing w:before="168" w:line="198" w:lineRule="auto"/>
        <w:ind w:left="37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30104BF7">
      <w:pPr>
        <w:pStyle w:val="2"/>
        <w:spacing w:before="195" w:line="198" w:lineRule="auto"/>
        <w:ind w:left="367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49F52F2B">
      <w:pPr>
        <w:pStyle w:val="2"/>
        <w:spacing w:before="57"/>
        <w:ind w:left="726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565D34F7">
      <w:pPr>
        <w:pStyle w:val="2"/>
        <w:spacing w:before="293" w:line="195" w:lineRule="auto"/>
        <w:ind w:left="12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7658D5AD">
      <w:pPr>
        <w:pStyle w:val="2"/>
        <w:spacing w:before="52" w:line="234" w:lineRule="auto"/>
        <w:ind w:left="358" w:right="215" w:hanging="4"/>
        <w:rPr>
          <w:sz w:val="23"/>
          <w:szCs w:val="23"/>
        </w:rPr>
      </w:pPr>
      <w:r>
        <w:rPr>
          <w:spacing w:val="4"/>
          <w:sz w:val="23"/>
          <w:szCs w:val="23"/>
        </w:rPr>
        <w:t>Note: In vivo stimulation of</w:t>
      </w:r>
      <w:r>
        <w:rPr>
          <w:spacing w:val="-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will activate approximately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10%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available Rac, whereas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</w:t>
      </w:r>
      <w:r>
        <w:rPr>
          <w:sz w:val="23"/>
          <w:szCs w:val="23"/>
        </w:rPr>
        <w:t xml:space="preserve"> vitro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9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9"/>
          <w:sz w:val="23"/>
          <w:szCs w:val="23"/>
        </w:rPr>
        <w:t>.</w:t>
      </w:r>
    </w:p>
    <w:p w14:paraId="6FFCC1D2">
      <w:pPr>
        <w:spacing w:line="263" w:lineRule="auto"/>
        <w:rPr>
          <w:rFonts w:ascii="Arial"/>
          <w:sz w:val="21"/>
        </w:rPr>
      </w:pPr>
    </w:p>
    <w:p w14:paraId="325FB1B8">
      <w:pPr>
        <w:pStyle w:val="2"/>
        <w:spacing w:before="67" w:line="197" w:lineRule="auto"/>
        <w:ind w:left="38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1,    </w:t>
      </w:r>
      <w:r>
        <w:rPr>
          <w:sz w:val="23"/>
          <w:szCs w:val="23"/>
        </w:rPr>
        <w:t>Aliquot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(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0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3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3"/>
          <w:sz w:val="23"/>
          <w:szCs w:val="23"/>
        </w:rPr>
        <w:t>).</w:t>
      </w:r>
    </w:p>
    <w:p w14:paraId="1BA73292">
      <w:pPr>
        <w:pStyle w:val="2"/>
        <w:spacing w:before="207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2,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42DC6C01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3,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03F6FEEC">
      <w:pPr>
        <w:pStyle w:val="2"/>
        <w:spacing w:before="195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4,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4F4C208D">
      <w:pPr>
        <w:pStyle w:val="2"/>
        <w:spacing w:before="197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5,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563CE705">
      <w:pPr>
        <w:pStyle w:val="2"/>
        <w:spacing w:before="194" w:line="281" w:lineRule="auto"/>
        <w:ind w:left="363" w:right="516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6,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03193D56">
      <w:pPr>
        <w:spacing w:line="443" w:lineRule="auto"/>
        <w:rPr>
          <w:rFonts w:ascii="Arial"/>
          <w:sz w:val="21"/>
        </w:rPr>
      </w:pPr>
    </w:p>
    <w:p w14:paraId="39C16403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2DC5A54">
      <w:pPr>
        <w:spacing w:line="432" w:lineRule="auto"/>
        <w:rPr>
          <w:rFonts w:ascii="Arial"/>
          <w:sz w:val="21"/>
        </w:rPr>
      </w:pPr>
    </w:p>
    <w:p w14:paraId="27FCBBE3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8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Rac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8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8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227E22D5">
      <w:pPr>
        <w:pStyle w:val="2"/>
        <w:spacing w:before="193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09D8C7AA">
      <w:pPr>
        <w:pStyle w:val="2"/>
        <w:spacing w:before="194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591AA7E4">
      <w:pPr>
        <w:pStyle w:val="2"/>
        <w:spacing w:before="212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4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1905B92B">
      <w:pPr>
        <w:pStyle w:val="2"/>
        <w:spacing w:before="206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428E7561">
      <w:pPr>
        <w:pStyle w:val="2"/>
        <w:spacing w:before="195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0B2AFC01">
      <w:pPr>
        <w:pStyle w:val="2"/>
        <w:spacing w:before="197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219572B0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433444D3">
      <w:pPr>
        <w:pStyle w:val="2"/>
        <w:spacing w:before="195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5BBA2E84">
      <w:pPr>
        <w:pStyle w:val="2"/>
        <w:spacing w:before="195" w:line="245" w:lineRule="auto"/>
        <w:ind w:left="719" w:right="196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73D4B672">
      <w:pPr>
        <w:pStyle w:val="2"/>
        <w:spacing w:before="123" w:line="198" w:lineRule="auto"/>
        <w:ind w:left="38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4C3DBF0E">
      <w:pPr>
        <w:pStyle w:val="2"/>
        <w:spacing w:before="129" w:line="198" w:lineRule="auto"/>
        <w:ind w:left="38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0495C00C">
      <w:pPr>
        <w:pStyle w:val="2"/>
        <w:spacing w:before="166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752DF8F6">
      <w:pPr>
        <w:pStyle w:val="2"/>
        <w:spacing w:before="196" w:line="198" w:lineRule="auto"/>
        <w:ind w:left="38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3D7BDD21">
      <w:pPr>
        <w:spacing w:line="344" w:lineRule="auto"/>
        <w:rPr>
          <w:rFonts w:ascii="Arial"/>
          <w:sz w:val="21"/>
        </w:rPr>
      </w:pPr>
    </w:p>
    <w:p w14:paraId="124E925C">
      <w:pPr>
        <w:spacing w:line="345" w:lineRule="auto"/>
        <w:rPr>
          <w:rFonts w:ascii="Arial"/>
          <w:sz w:val="21"/>
        </w:rPr>
      </w:pPr>
    </w:p>
    <w:p w14:paraId="4BC54D6D">
      <w:pPr>
        <w:pStyle w:val="2"/>
        <w:spacing w:before="67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4A3AF945">
      <w:pPr>
        <w:pStyle w:val="2"/>
        <w:spacing w:before="158" w:line="198" w:lineRule="auto"/>
        <w:ind w:left="38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00C25B64">
      <w:pPr>
        <w:pStyle w:val="2"/>
        <w:spacing w:before="59" w:line="224" w:lineRule="auto"/>
        <w:ind w:left="726" w:right="257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3C426D68">
      <w:pPr>
        <w:pStyle w:val="2"/>
        <w:spacing w:before="167" w:line="198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03074A27">
      <w:pPr>
        <w:pStyle w:val="2"/>
        <w:spacing w:before="193" w:line="245" w:lineRule="auto"/>
        <w:ind w:left="722" w:right="3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06D6A7C9">
      <w:pPr>
        <w:pStyle w:val="2"/>
        <w:spacing w:before="272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0A12AC2D">
      <w:pPr>
        <w:pStyle w:val="2"/>
        <w:spacing w:before="197" w:line="22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7F85B019">
      <w:pPr>
        <w:pStyle w:val="2"/>
        <w:spacing w:before="168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5A669E87">
      <w:pPr>
        <w:pStyle w:val="2"/>
        <w:spacing w:before="229" w:line="234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65A4C540">
      <w:pPr>
        <w:pStyle w:val="2"/>
        <w:spacing w:before="145" w:line="225" w:lineRule="auto"/>
        <w:ind w:left="723" w:right="10" w:hanging="2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Rac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5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1:50~1000 (</w:t>
      </w:r>
      <w:r>
        <w:rPr>
          <w:sz w:val="23"/>
          <w:szCs w:val="23"/>
        </w:rPr>
        <w:t>depending 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0"/>
          <w:sz w:val="23"/>
          <w:szCs w:val="23"/>
        </w:rPr>
        <w:t xml:space="preserve"> </w:t>
      </w:r>
      <w:r>
        <w:rPr>
          <w:sz w:val="23"/>
          <w:szCs w:val="23"/>
        </w:rPr>
        <w:t>Rac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7"/>
          <w:sz w:val="23"/>
          <w:szCs w:val="23"/>
        </w:rPr>
        <w:t xml:space="preserve">) </w:t>
      </w:r>
      <w:r>
        <w:rPr>
          <w:sz w:val="23"/>
          <w:szCs w:val="23"/>
        </w:rPr>
        <w:t>in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3%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</w:p>
    <w:p w14:paraId="4F02E7FB">
      <w:pPr>
        <w:pStyle w:val="2"/>
        <w:spacing w:before="1" w:line="216" w:lineRule="auto"/>
        <w:ind w:left="74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4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6"/>
          <w:sz w:val="23"/>
          <w:szCs w:val="23"/>
        </w:rPr>
        <w:t>.</w:t>
      </w:r>
    </w:p>
    <w:p w14:paraId="1D864E9C">
      <w:pPr>
        <w:pStyle w:val="2"/>
        <w:spacing w:before="58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707DD577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1A3295BB">
      <w:pPr>
        <w:pStyle w:val="2"/>
        <w:spacing w:before="200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055EB94A">
      <w:pPr>
        <w:pStyle w:val="2"/>
        <w:spacing w:before="190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3DA02B47">
      <w:pPr>
        <w:spacing w:line="264" w:lineRule="auto"/>
        <w:rPr>
          <w:rFonts w:ascii="Arial"/>
          <w:sz w:val="21"/>
        </w:rPr>
      </w:pPr>
    </w:p>
    <w:p w14:paraId="775CC8D3">
      <w:pPr>
        <w:spacing w:line="269" w:lineRule="auto"/>
        <w:rPr>
          <w:rFonts w:ascii="Arial"/>
          <w:sz w:val="21"/>
        </w:rPr>
      </w:pPr>
    </w:p>
    <w:p w14:paraId="5A6564BD">
      <w:pPr>
        <w:spacing w:line="269" w:lineRule="auto"/>
        <w:rPr>
          <w:rFonts w:ascii="Arial"/>
          <w:sz w:val="21"/>
        </w:rPr>
      </w:pPr>
    </w:p>
    <w:p w14:paraId="18A8C978">
      <w:pPr>
        <w:pStyle w:val="2"/>
        <w:spacing w:before="90" w:line="192" w:lineRule="auto"/>
        <w:ind w:left="6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3505936F">
      <w:pPr>
        <w:spacing w:line="254" w:lineRule="auto"/>
        <w:rPr>
          <w:rFonts w:ascii="Arial"/>
          <w:sz w:val="21"/>
        </w:rPr>
      </w:pPr>
    </w:p>
    <w:p w14:paraId="7179DAC7">
      <w:pPr>
        <w:spacing w:line="254" w:lineRule="auto"/>
        <w:rPr>
          <w:rFonts w:ascii="Arial"/>
          <w:sz w:val="21"/>
        </w:rPr>
      </w:pPr>
    </w:p>
    <w:p w14:paraId="002C8579">
      <w:pPr>
        <w:pStyle w:val="2"/>
        <w:spacing w:before="66" w:line="234" w:lineRule="auto"/>
        <w:ind w:left="2" w:right="655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</w:t>
      </w:r>
      <w:r>
        <w:rPr>
          <w:spacing w:val="2"/>
          <w:sz w:val="23"/>
          <w:szCs w:val="23"/>
        </w:rPr>
        <w:t>sciences Rac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15968F5B">
      <w:pPr>
        <w:rPr>
          <w:rFonts w:ascii="Arial"/>
          <w:sz w:val="21"/>
        </w:rPr>
      </w:pPr>
    </w:p>
    <w:p w14:paraId="77E993C5">
      <w:pPr>
        <w:rPr>
          <w:rFonts w:ascii="Arial"/>
          <w:sz w:val="21"/>
        </w:rPr>
      </w:pPr>
    </w:p>
    <w:p w14:paraId="5772FBFC">
      <w:pPr>
        <w:spacing w:line="4860" w:lineRule="exact"/>
        <w:ind w:firstLine="2280"/>
      </w:pPr>
      <w:r>
        <w:rPr>
          <w:position w:val="-97"/>
        </w:rPr>
        <w:drawing>
          <wp:inline distT="0" distB="0" distL="0" distR="0">
            <wp:extent cx="1536065" cy="3086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3619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FEC1">
      <w:pPr>
        <w:spacing w:line="341" w:lineRule="auto"/>
        <w:rPr>
          <w:rFonts w:ascii="Arial"/>
          <w:sz w:val="21"/>
        </w:rPr>
      </w:pPr>
    </w:p>
    <w:p w14:paraId="68D4EE48">
      <w:pPr>
        <w:spacing w:line="341" w:lineRule="auto"/>
        <w:rPr>
          <w:rFonts w:ascii="Arial"/>
          <w:sz w:val="21"/>
        </w:rPr>
      </w:pPr>
    </w:p>
    <w:p w14:paraId="5D380B1E">
      <w:pPr>
        <w:pStyle w:val="2"/>
        <w:spacing w:before="66" w:line="243" w:lineRule="auto"/>
        <w:ind w:right="89" w:firstLine="4"/>
        <w:jc w:val="both"/>
        <w:rPr>
          <w:sz w:val="23"/>
          <w:szCs w:val="23"/>
        </w:rPr>
      </w:pPr>
      <w:r>
        <w:rPr>
          <w:sz w:val="23"/>
          <w:szCs w:val="23"/>
        </w:rPr>
        <w:t>Rac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activation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MEF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2)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without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1)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PDGF</w:t>
      </w:r>
      <w:r>
        <w:rPr>
          <w:spacing w:val="12"/>
          <w:sz w:val="23"/>
          <w:szCs w:val="23"/>
        </w:rPr>
        <w:t xml:space="preserve">.    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lysates were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incubated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Rac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 (</w:t>
      </w:r>
      <w:r>
        <w:rPr>
          <w:sz w:val="23"/>
          <w:szCs w:val="23"/>
        </w:rPr>
        <w:t>Cat</w:t>
      </w:r>
      <w:r>
        <w:rPr>
          <w:spacing w:val="11"/>
          <w:sz w:val="23"/>
          <w:szCs w:val="23"/>
        </w:rPr>
        <w:t>.</w:t>
      </w:r>
      <w:r>
        <w:rPr>
          <w:spacing w:val="9"/>
          <w:sz w:val="23"/>
          <w:szCs w:val="23"/>
        </w:rPr>
        <w:t xml:space="preserve">  </w:t>
      </w:r>
      <w:r>
        <w:rPr>
          <w:spacing w:val="11"/>
          <w:sz w:val="23"/>
          <w:szCs w:val="23"/>
        </w:rPr>
        <w:t>#</w:t>
      </w:r>
      <w:r>
        <w:rPr>
          <w:spacing w:val="7"/>
          <w:sz w:val="23"/>
          <w:szCs w:val="23"/>
        </w:rPr>
        <w:t xml:space="preserve">  </w:t>
      </w:r>
      <w:r>
        <w:rPr>
          <w:spacing w:val="11"/>
          <w:sz w:val="23"/>
          <w:szCs w:val="23"/>
        </w:rPr>
        <w:t>26903)</w:t>
      </w:r>
      <w:r>
        <w:rPr>
          <w:spacing w:val="7"/>
          <w:sz w:val="23"/>
          <w:szCs w:val="23"/>
        </w:rPr>
        <w:t xml:space="preserve"> 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top</w:t>
      </w:r>
      <w:r>
        <w:rPr>
          <w:spacing w:val="11"/>
          <w:sz w:val="23"/>
          <w:szCs w:val="23"/>
        </w:rPr>
        <w:t xml:space="preserve">  </w:t>
      </w:r>
      <w:r>
        <w:rPr>
          <w:sz w:val="23"/>
          <w:szCs w:val="23"/>
        </w:rPr>
        <w:t>panel</w:t>
      </w:r>
      <w:r>
        <w:rPr>
          <w:spacing w:val="11"/>
          <w:sz w:val="23"/>
          <w:szCs w:val="23"/>
        </w:rPr>
        <w:t>).</w:t>
      </w:r>
      <w:r>
        <w:rPr>
          <w:spacing w:val="4"/>
          <w:sz w:val="23"/>
          <w:szCs w:val="23"/>
        </w:rPr>
        <w:t xml:space="preserve">    </w:t>
      </w:r>
      <w:r>
        <w:rPr>
          <w:sz w:val="23"/>
          <w:szCs w:val="23"/>
        </w:rPr>
        <w:t>The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precipitated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active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Rac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was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immunoblotted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an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Rac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rabbit</w:t>
      </w:r>
      <w:r>
        <w:rPr>
          <w:spacing w:val="17"/>
          <w:sz w:val="23"/>
          <w:szCs w:val="23"/>
        </w:rPr>
        <w:t xml:space="preserve">  </w:t>
      </w:r>
      <w:r>
        <w:rPr>
          <w:sz w:val="23"/>
          <w:szCs w:val="23"/>
        </w:rPr>
        <w:t>polyclonal</w:t>
      </w:r>
      <w:r>
        <w:rPr>
          <w:spacing w:val="8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  (</w:t>
      </w:r>
      <w:r>
        <w:rPr>
          <w:sz w:val="23"/>
          <w:szCs w:val="23"/>
        </w:rPr>
        <w:t>Cat</w:t>
      </w:r>
      <w:r>
        <w:rPr>
          <w:spacing w:val="6"/>
          <w:sz w:val="23"/>
          <w:szCs w:val="23"/>
        </w:rPr>
        <w:t xml:space="preserve">  </w:t>
      </w:r>
      <w:r>
        <w:rPr>
          <w:spacing w:val="16"/>
          <w:sz w:val="23"/>
          <w:szCs w:val="23"/>
        </w:rPr>
        <w:t>#</w:t>
      </w:r>
      <w:r>
        <w:rPr>
          <w:spacing w:val="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 xml:space="preserve">21003).   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bottom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shows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Western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Rac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(5%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that used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top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panel</w:t>
      </w:r>
      <w:r>
        <w:rPr>
          <w:spacing w:val="16"/>
          <w:sz w:val="23"/>
          <w:szCs w:val="23"/>
        </w:rPr>
        <w:t>).</w:t>
      </w:r>
    </w:p>
    <w:p w14:paraId="3AFD1031">
      <w:pPr>
        <w:spacing w:line="246" w:lineRule="auto"/>
        <w:rPr>
          <w:rFonts w:ascii="Arial"/>
          <w:sz w:val="21"/>
        </w:rPr>
      </w:pPr>
    </w:p>
    <w:p w14:paraId="1F56266B">
      <w:pPr>
        <w:spacing w:line="246" w:lineRule="auto"/>
        <w:rPr>
          <w:rFonts w:ascii="Arial"/>
          <w:sz w:val="21"/>
        </w:rPr>
      </w:pPr>
    </w:p>
    <w:p w14:paraId="2E0F4E1F">
      <w:pPr>
        <w:spacing w:line="246" w:lineRule="auto"/>
        <w:rPr>
          <w:rFonts w:ascii="Arial"/>
          <w:sz w:val="21"/>
        </w:rPr>
      </w:pPr>
    </w:p>
    <w:p w14:paraId="61F86632">
      <w:pPr>
        <w:spacing w:line="246" w:lineRule="auto"/>
        <w:rPr>
          <w:rFonts w:ascii="Arial"/>
          <w:sz w:val="21"/>
        </w:rPr>
      </w:pPr>
    </w:p>
    <w:p w14:paraId="5F82CEF9">
      <w:pPr>
        <w:spacing w:line="246" w:lineRule="auto"/>
        <w:rPr>
          <w:rFonts w:ascii="Arial"/>
          <w:sz w:val="21"/>
        </w:rPr>
      </w:pPr>
    </w:p>
    <w:p w14:paraId="74D878C5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  <w:bookmarkStart w:id="13" w:name="_GoBack"/>
      <w:bookmarkEnd w:id="13"/>
    </w:p>
    <w:p w14:paraId="4657587B">
      <w:p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569E58C3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1C374C3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3EC6D1B6">
      <w:pPr>
        <w:spacing w:line="246" w:lineRule="auto"/>
        <w:rPr>
          <w:rFonts w:ascii="Arial"/>
          <w:sz w:val="21"/>
        </w:rPr>
      </w:pPr>
    </w:p>
    <w:p w14:paraId="71F535F4">
      <w:pPr>
        <w:spacing w:line="246" w:lineRule="auto"/>
        <w:rPr>
          <w:rFonts w:ascii="Arial"/>
          <w:sz w:val="21"/>
        </w:rPr>
      </w:pPr>
    </w:p>
    <w:p w14:paraId="0DD88D4E">
      <w:pPr>
        <w:spacing w:line="246" w:lineRule="auto"/>
        <w:rPr>
          <w:rFonts w:ascii="Arial"/>
          <w:sz w:val="21"/>
        </w:rPr>
      </w:pPr>
    </w:p>
    <w:p w14:paraId="121DBC09">
      <w:pPr>
        <w:spacing w:line="246" w:lineRule="auto"/>
        <w:rPr>
          <w:rFonts w:ascii="Arial"/>
          <w:sz w:val="21"/>
        </w:rPr>
      </w:pPr>
    </w:p>
    <w:p w14:paraId="2AB65009">
      <w:pPr>
        <w:spacing w:line="246" w:lineRule="auto"/>
        <w:rPr>
          <w:rFonts w:ascii="Arial"/>
          <w:sz w:val="21"/>
        </w:rPr>
      </w:pPr>
    </w:p>
    <w:p w14:paraId="24D7248A">
      <w:pPr>
        <w:spacing w:line="246" w:lineRule="auto"/>
        <w:rPr>
          <w:rFonts w:ascii="Arial"/>
          <w:sz w:val="21"/>
        </w:rPr>
      </w:pPr>
    </w:p>
    <w:p w14:paraId="7F240AA3">
      <w:pPr>
        <w:spacing w:line="246" w:lineRule="auto"/>
        <w:rPr>
          <w:rFonts w:ascii="Arial"/>
          <w:sz w:val="21"/>
        </w:rPr>
      </w:pPr>
    </w:p>
    <w:p w14:paraId="39D0E8D5">
      <w:pPr>
        <w:spacing w:line="246" w:lineRule="auto"/>
        <w:rPr>
          <w:rFonts w:ascii="Arial"/>
          <w:sz w:val="21"/>
        </w:rPr>
      </w:pPr>
    </w:p>
    <w:p w14:paraId="64B92874">
      <w:pPr>
        <w:spacing w:line="246" w:lineRule="auto"/>
        <w:rPr>
          <w:rFonts w:ascii="Arial"/>
          <w:sz w:val="21"/>
        </w:rPr>
      </w:pPr>
    </w:p>
    <w:p w14:paraId="00CF5CC3">
      <w:pPr>
        <w:spacing w:line="246" w:lineRule="auto"/>
        <w:rPr>
          <w:rFonts w:ascii="Arial"/>
          <w:sz w:val="21"/>
        </w:rPr>
      </w:pPr>
    </w:p>
    <w:sectPr>
      <w:pgSz w:w="12240" w:h="15840"/>
      <w:pgMar w:top="1346" w:right="1266" w:bottom="0" w:left="11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9B06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1337</Words>
  <Characters>6772</Characters>
  <TotalTime>1</TotalTime>
  <ScaleCrop>false</ScaleCrop>
  <LinksUpToDate>false</LinksUpToDate>
  <CharactersWithSpaces>10826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2010-07-14T18:00:00Z</dcterms:created>
  <dc:creator>don wu</dc:creator>
  <cp:lastModifiedBy>周亿福</cp:lastModifiedBy>
  <dcterms:modified xsi:type="dcterms:W3CDTF">2025-08-13T01:44:23Z</dcterms:modified>
  <dc:title>Microsoft Word - Rac_activation_assay_kit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2025-08-13T09:41:31Z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6358BDE345874228919511A21C9F2958_12</vt:lpwstr>
  </property>
</Properties>
</file>